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 权 委 托 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             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                     （意向承租人名称）          （法定代表人（负责人）姓名、职务）授权                        （被授权人姓名、职务）为我方 “              ” 项目中的          资产现场竞价招租的合法代表，以我方名义全权处理该项目有关竞价、签订房屋租赁合同以及执行合同等一切事宜。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  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日  期：2020  年 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175EDC"/>
    <w:rsid w:val="14F9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2020-07-20T07:22:46Z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